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288" w:rsidRDefault="00FA4540" w:rsidP="00FA4540">
      <w:pPr>
        <w:pStyle w:val="NoSpacing"/>
        <w:rPr>
          <w:sz w:val="24"/>
          <w:szCs w:val="24"/>
        </w:rPr>
      </w:pPr>
      <w:r>
        <w:rPr>
          <w:sz w:val="24"/>
          <w:szCs w:val="24"/>
        </w:rPr>
        <w:t>Amanda Goncalves</w:t>
      </w:r>
    </w:p>
    <w:p w:rsidR="00FA4540" w:rsidRDefault="00FA4540" w:rsidP="00FA4540">
      <w:pPr>
        <w:pStyle w:val="NoSpacing"/>
        <w:rPr>
          <w:sz w:val="24"/>
          <w:szCs w:val="24"/>
        </w:rPr>
      </w:pPr>
      <w:r>
        <w:rPr>
          <w:sz w:val="24"/>
          <w:szCs w:val="24"/>
        </w:rPr>
        <w:t>AP US History</w:t>
      </w:r>
    </w:p>
    <w:p w:rsidR="00FA4540" w:rsidRDefault="00FA4540" w:rsidP="00FA4540">
      <w:pPr>
        <w:pStyle w:val="NoSpacing"/>
        <w:rPr>
          <w:sz w:val="24"/>
          <w:szCs w:val="24"/>
        </w:rPr>
      </w:pPr>
      <w:r>
        <w:rPr>
          <w:sz w:val="24"/>
          <w:szCs w:val="24"/>
        </w:rPr>
        <w:tab/>
      </w:r>
      <w:r>
        <w:rPr>
          <w:sz w:val="24"/>
          <w:szCs w:val="24"/>
        </w:rPr>
        <w:tab/>
      </w:r>
      <w:r>
        <w:rPr>
          <w:sz w:val="24"/>
          <w:szCs w:val="24"/>
        </w:rPr>
        <w:tab/>
      </w:r>
      <w:r w:rsidR="00E80B52">
        <w:rPr>
          <w:sz w:val="24"/>
          <w:szCs w:val="24"/>
        </w:rPr>
        <w:tab/>
        <w:t xml:space="preserve">    </w:t>
      </w:r>
      <w:r>
        <w:rPr>
          <w:sz w:val="24"/>
          <w:szCs w:val="24"/>
        </w:rPr>
        <w:t>Chapter 6 KTs</w:t>
      </w:r>
      <w:r w:rsidR="00E80B52">
        <w:rPr>
          <w:sz w:val="24"/>
          <w:szCs w:val="24"/>
        </w:rPr>
        <w:t xml:space="preserve"> – p. 172 – 178</w:t>
      </w:r>
    </w:p>
    <w:p w:rsidR="00E80B52" w:rsidRDefault="00E80B52" w:rsidP="00FA4540">
      <w:pPr>
        <w:pStyle w:val="NoSpacing"/>
        <w:rPr>
          <w:sz w:val="24"/>
          <w:szCs w:val="24"/>
        </w:rPr>
      </w:pPr>
    </w:p>
    <w:p w:rsidR="00E80B52" w:rsidRDefault="00E80B52" w:rsidP="00FA4540">
      <w:pPr>
        <w:pStyle w:val="NoSpacing"/>
        <w:rPr>
          <w:sz w:val="24"/>
          <w:szCs w:val="24"/>
        </w:rPr>
      </w:pPr>
      <w:r>
        <w:rPr>
          <w:b/>
          <w:sz w:val="24"/>
          <w:szCs w:val="24"/>
        </w:rPr>
        <w:t>Whiskey Rebellion</w:t>
      </w:r>
      <w:r>
        <w:rPr>
          <w:sz w:val="24"/>
          <w:szCs w:val="24"/>
        </w:rPr>
        <w:t xml:space="preserve"> – (172)</w:t>
      </w:r>
      <w:r w:rsidR="00971CA4">
        <w:rPr>
          <w:sz w:val="24"/>
          <w:szCs w:val="24"/>
        </w:rPr>
        <w:t xml:space="preserve"> farmers i</w:t>
      </w:r>
      <w:r w:rsidR="00286BA4">
        <w:rPr>
          <w:sz w:val="24"/>
          <w:szCs w:val="24"/>
        </w:rPr>
        <w:t>n western Pennsylvania</w:t>
      </w:r>
      <w:r w:rsidR="00971CA4">
        <w:rPr>
          <w:sz w:val="24"/>
          <w:szCs w:val="24"/>
        </w:rPr>
        <w:t xml:space="preserve"> rebelled against the Confederation Congress by refusing to pay the whiskey excise tax and terrorizing the tax collectors; result: Congress sent Washington and a band of about 15,000 militiamen in Pittsburgh and stopped them by intimidating them;</w:t>
      </w:r>
    </w:p>
    <w:p w:rsidR="00971CA4" w:rsidRDefault="00971CA4" w:rsidP="00FA4540">
      <w:pPr>
        <w:pStyle w:val="NoSpacing"/>
        <w:rPr>
          <w:sz w:val="24"/>
          <w:szCs w:val="24"/>
        </w:rPr>
      </w:pPr>
    </w:p>
    <w:p w:rsidR="00971CA4" w:rsidRDefault="00971CA4" w:rsidP="00FA4540">
      <w:pPr>
        <w:pStyle w:val="NoSpacing"/>
        <w:rPr>
          <w:sz w:val="24"/>
          <w:szCs w:val="24"/>
        </w:rPr>
      </w:pPr>
      <w:r>
        <w:rPr>
          <w:b/>
          <w:sz w:val="24"/>
          <w:szCs w:val="24"/>
        </w:rPr>
        <w:t>Federal Gov’t</w:t>
      </w:r>
      <w:r>
        <w:rPr>
          <w:sz w:val="24"/>
          <w:szCs w:val="24"/>
        </w:rPr>
        <w:t xml:space="preserve"> </w:t>
      </w:r>
      <w:r w:rsidR="003A5D70">
        <w:rPr>
          <w:sz w:val="24"/>
          <w:szCs w:val="24"/>
        </w:rPr>
        <w:t>–</w:t>
      </w:r>
      <w:r>
        <w:rPr>
          <w:sz w:val="24"/>
          <w:szCs w:val="24"/>
        </w:rPr>
        <w:t xml:space="preserve"> </w:t>
      </w:r>
      <w:r w:rsidR="003A5D70">
        <w:rPr>
          <w:sz w:val="24"/>
          <w:szCs w:val="24"/>
        </w:rPr>
        <w:t>won loyalties of other frontier people by admitting their territories as states</w:t>
      </w:r>
    </w:p>
    <w:p w:rsidR="003A5D70" w:rsidRPr="00971CA4" w:rsidRDefault="003A5D70" w:rsidP="00FA4540">
      <w:pPr>
        <w:pStyle w:val="NoSpacing"/>
        <w:rPr>
          <w:sz w:val="24"/>
          <w:szCs w:val="24"/>
        </w:rPr>
      </w:pPr>
      <w:r>
        <w:rPr>
          <w:b/>
          <w:sz w:val="24"/>
          <w:szCs w:val="24"/>
        </w:rPr>
        <w:t>States admitted to the Union</w:t>
      </w:r>
      <w:r>
        <w:rPr>
          <w:sz w:val="24"/>
          <w:szCs w:val="24"/>
        </w:rPr>
        <w:t>: NC – 1789, RI – 1790, VT – 1791, KY – 1792, TN – 1796</w:t>
      </w:r>
    </w:p>
    <w:p w:rsidR="00E80B52" w:rsidRDefault="00E80B52" w:rsidP="00FA4540">
      <w:pPr>
        <w:pStyle w:val="NoSpacing"/>
        <w:rPr>
          <w:b/>
          <w:sz w:val="24"/>
          <w:szCs w:val="24"/>
        </w:rPr>
      </w:pPr>
    </w:p>
    <w:p w:rsidR="00E80B52" w:rsidRPr="00E0489F" w:rsidRDefault="00E80B52" w:rsidP="00FA4540">
      <w:pPr>
        <w:pStyle w:val="NoSpacing"/>
        <w:rPr>
          <w:sz w:val="24"/>
          <w:szCs w:val="24"/>
        </w:rPr>
      </w:pPr>
      <w:r>
        <w:rPr>
          <w:b/>
          <w:sz w:val="24"/>
          <w:szCs w:val="24"/>
        </w:rPr>
        <w:t>Indians + the Constitution</w:t>
      </w:r>
      <w:r w:rsidR="00E0489F">
        <w:rPr>
          <w:sz w:val="24"/>
          <w:szCs w:val="24"/>
        </w:rPr>
        <w:t xml:space="preserve"> – barely mentioned in the document; it stated that Indians not taxed weren’t counted as a part of the population of which determined the # of seats states would receive </w:t>
      </w:r>
      <w:r w:rsidR="00005C47">
        <w:rPr>
          <w:sz w:val="24"/>
          <w:szCs w:val="24"/>
        </w:rPr>
        <w:t>in the House of Reps + Congress could regulate foreign trade (including that with the Indians); the gov’t was forced to respect the treaties with the tribes, and they recognized them as legal entities; Native Americans = not U.S. citizens; Constitution didn’t settle anything regarding land = treaties, conflicts, judicial decisions, agreements, struggles</w:t>
      </w:r>
    </w:p>
    <w:p w:rsidR="00E80B52" w:rsidRDefault="00E80B52" w:rsidP="00FA4540">
      <w:pPr>
        <w:pStyle w:val="NoSpacing"/>
        <w:rPr>
          <w:b/>
          <w:sz w:val="24"/>
          <w:szCs w:val="24"/>
        </w:rPr>
      </w:pPr>
    </w:p>
    <w:p w:rsidR="00E80B52" w:rsidRDefault="00E80B52" w:rsidP="00FA4540">
      <w:pPr>
        <w:pStyle w:val="NoSpacing"/>
        <w:rPr>
          <w:sz w:val="24"/>
          <w:szCs w:val="24"/>
        </w:rPr>
      </w:pPr>
      <w:r>
        <w:rPr>
          <w:b/>
          <w:sz w:val="24"/>
          <w:szCs w:val="24"/>
        </w:rPr>
        <w:t>Citizen Genet</w:t>
      </w:r>
      <w:r>
        <w:rPr>
          <w:sz w:val="24"/>
          <w:szCs w:val="24"/>
        </w:rPr>
        <w:t xml:space="preserve"> – (173)</w:t>
      </w:r>
      <w:r w:rsidR="00005C47">
        <w:rPr>
          <w:sz w:val="24"/>
          <w:szCs w:val="24"/>
        </w:rPr>
        <w:t xml:space="preserve"> </w:t>
      </w:r>
      <w:r w:rsidR="00402213">
        <w:rPr>
          <w:sz w:val="24"/>
          <w:szCs w:val="24"/>
        </w:rPr>
        <w:t>nickname for Edmond Genet, French diplomat who challenged American neutrality when he violated the Neutrality Act; got to America and went straight to Charleston where he persuaded American ship owners to serve as French privateers, encouraged George Clark to lead a military expedition against the Spanish (an enemy of France), + made plans to use Amer. ports to outfit French warships</w:t>
      </w:r>
    </w:p>
    <w:p w:rsidR="00005C47" w:rsidRDefault="00005C47" w:rsidP="00FA4540">
      <w:pPr>
        <w:pStyle w:val="NoSpacing"/>
        <w:rPr>
          <w:sz w:val="24"/>
          <w:szCs w:val="24"/>
        </w:rPr>
      </w:pPr>
    </w:p>
    <w:p w:rsidR="00B64A7A" w:rsidRDefault="00E80B52" w:rsidP="00FA4540">
      <w:pPr>
        <w:pStyle w:val="NoSpacing"/>
        <w:rPr>
          <w:sz w:val="24"/>
          <w:szCs w:val="24"/>
        </w:rPr>
      </w:pPr>
      <w:r>
        <w:rPr>
          <w:b/>
          <w:sz w:val="24"/>
          <w:szCs w:val="24"/>
        </w:rPr>
        <w:t>Jay’s Treaty</w:t>
      </w:r>
      <w:r>
        <w:rPr>
          <w:sz w:val="24"/>
          <w:szCs w:val="24"/>
        </w:rPr>
        <w:t xml:space="preserve"> – (174)</w:t>
      </w:r>
      <w:r w:rsidR="00B64A7A">
        <w:rPr>
          <w:sz w:val="24"/>
          <w:szCs w:val="24"/>
        </w:rPr>
        <w:t xml:space="preserve"> John Jay’s negotiation with the British; 1794; settled certain conflicts w/ Brit + kept the 2 nations from going to war again; established a satisfactory commercial relationship with them; not received well in the States b/c they thought he hadn’t extracted enough promises from the Brits</w:t>
      </w:r>
    </w:p>
    <w:p w:rsidR="00B64A7A" w:rsidRDefault="00B64A7A" w:rsidP="00FA4540">
      <w:pPr>
        <w:pStyle w:val="NoSpacing"/>
        <w:rPr>
          <w:sz w:val="24"/>
          <w:szCs w:val="24"/>
        </w:rPr>
      </w:pPr>
    </w:p>
    <w:p w:rsidR="00E80B52" w:rsidRDefault="00E80B52" w:rsidP="00A57AAF">
      <w:pPr>
        <w:pStyle w:val="NoSpacing"/>
        <w:rPr>
          <w:sz w:val="24"/>
          <w:szCs w:val="24"/>
        </w:rPr>
      </w:pPr>
      <w:r>
        <w:rPr>
          <w:b/>
          <w:sz w:val="24"/>
          <w:szCs w:val="24"/>
        </w:rPr>
        <w:t>Pinckney’s Treaty</w:t>
      </w:r>
      <w:r w:rsidR="00A57AAF">
        <w:rPr>
          <w:sz w:val="24"/>
          <w:szCs w:val="24"/>
        </w:rPr>
        <w:t xml:space="preserve"> – Thomas Pinckney’s negotiation to settle U.S. affairs w/Spain; signed 1795; Spain allowed Americans to navigate the MS + deposit goods at New Orleans, agreed to fix the northern boundary of FL + agreed to use their officers to prevent Indian raids across the border</w:t>
      </w:r>
    </w:p>
    <w:p w:rsidR="00A57AAF" w:rsidRPr="00A57AAF" w:rsidRDefault="00A57AAF" w:rsidP="00A57AAF">
      <w:pPr>
        <w:pStyle w:val="NoSpacing"/>
        <w:rPr>
          <w:sz w:val="24"/>
          <w:szCs w:val="24"/>
        </w:rPr>
      </w:pPr>
    </w:p>
    <w:p w:rsidR="00E80B52" w:rsidRDefault="00E80B52" w:rsidP="00E80B52">
      <w:pPr>
        <w:pStyle w:val="NoSpacing"/>
        <w:rPr>
          <w:sz w:val="24"/>
          <w:szCs w:val="24"/>
        </w:rPr>
      </w:pPr>
      <w:r>
        <w:rPr>
          <w:b/>
          <w:sz w:val="24"/>
          <w:szCs w:val="24"/>
        </w:rPr>
        <w:t>Washington’s Farewell Address</w:t>
      </w:r>
      <w:r>
        <w:rPr>
          <w:sz w:val="24"/>
          <w:szCs w:val="24"/>
        </w:rPr>
        <w:t xml:space="preserve"> – (175</w:t>
      </w:r>
      <w:r w:rsidR="00E6107D">
        <w:rPr>
          <w:sz w:val="24"/>
          <w:szCs w:val="24"/>
        </w:rPr>
        <w:t xml:space="preserve"> retired from office in 1797; this was a long letter (partly written by Hamilton) to say goodbye and address such issues as </w:t>
      </w:r>
      <w:r w:rsidR="009A7E98">
        <w:rPr>
          <w:sz w:val="24"/>
          <w:szCs w:val="24"/>
        </w:rPr>
        <w:t>the Republicans who had allied themselves with the French to antagonize the Federalist diplomatic program</w:t>
      </w:r>
    </w:p>
    <w:p w:rsidR="00FE1E8F" w:rsidRDefault="00FE1E8F" w:rsidP="00E80B52">
      <w:pPr>
        <w:pStyle w:val="NoSpacing"/>
        <w:rPr>
          <w:sz w:val="24"/>
          <w:szCs w:val="24"/>
        </w:rPr>
      </w:pPr>
    </w:p>
    <w:p w:rsidR="00E80B52" w:rsidRPr="00FE1E8F" w:rsidRDefault="00E80B52" w:rsidP="00E80B52">
      <w:pPr>
        <w:pStyle w:val="NoSpacing"/>
        <w:rPr>
          <w:sz w:val="24"/>
          <w:szCs w:val="24"/>
        </w:rPr>
      </w:pPr>
      <w:r>
        <w:rPr>
          <w:b/>
          <w:sz w:val="24"/>
          <w:szCs w:val="24"/>
        </w:rPr>
        <w:t>Divided Federalists</w:t>
      </w:r>
      <w:r w:rsidR="00FE1E8F">
        <w:rPr>
          <w:sz w:val="24"/>
          <w:szCs w:val="24"/>
        </w:rPr>
        <w:t xml:space="preserve"> – Adams vs. Hamilton (both Federalists) and Hamilton was always the most powerful and influential of the two, despite Adams being president</w:t>
      </w:r>
    </w:p>
    <w:p w:rsidR="00FE1E8F" w:rsidRDefault="00FE1E8F" w:rsidP="00E80B52">
      <w:pPr>
        <w:pStyle w:val="NoSpacing"/>
        <w:rPr>
          <w:b/>
          <w:sz w:val="24"/>
          <w:szCs w:val="24"/>
        </w:rPr>
      </w:pPr>
    </w:p>
    <w:p w:rsidR="00375BAB" w:rsidRDefault="00E80B52" w:rsidP="00E80B52">
      <w:pPr>
        <w:pStyle w:val="NoSpacing"/>
        <w:rPr>
          <w:sz w:val="24"/>
          <w:szCs w:val="24"/>
        </w:rPr>
      </w:pPr>
      <w:r>
        <w:rPr>
          <w:b/>
          <w:sz w:val="24"/>
          <w:szCs w:val="24"/>
        </w:rPr>
        <w:t>The XYZ Affair</w:t>
      </w:r>
      <w:r>
        <w:rPr>
          <w:sz w:val="24"/>
          <w:szCs w:val="24"/>
        </w:rPr>
        <w:t xml:space="preserve"> – (176)</w:t>
      </w:r>
      <w:r w:rsidR="00F96FB8">
        <w:rPr>
          <w:sz w:val="24"/>
          <w:szCs w:val="24"/>
        </w:rPr>
        <w:t xml:space="preserve"> the letters John Adams designated for the French representatives who had asked the U.S. for a loan and then trie</w:t>
      </w:r>
      <w:r w:rsidR="00375BAB">
        <w:rPr>
          <w:sz w:val="24"/>
          <w:szCs w:val="24"/>
        </w:rPr>
        <w:t>d to bribe them</w:t>
      </w:r>
    </w:p>
    <w:p w:rsidR="00375BAB" w:rsidRDefault="00375BAB" w:rsidP="00E80B52">
      <w:pPr>
        <w:pStyle w:val="NoSpacing"/>
        <w:rPr>
          <w:sz w:val="24"/>
          <w:szCs w:val="24"/>
        </w:rPr>
      </w:pPr>
    </w:p>
    <w:p w:rsidR="00E80B52" w:rsidRDefault="00E80B52" w:rsidP="00E80B52">
      <w:pPr>
        <w:pStyle w:val="NoSpacing"/>
        <w:rPr>
          <w:sz w:val="24"/>
          <w:szCs w:val="24"/>
        </w:rPr>
      </w:pPr>
      <w:r>
        <w:rPr>
          <w:b/>
          <w:sz w:val="24"/>
          <w:szCs w:val="24"/>
        </w:rPr>
        <w:lastRenderedPageBreak/>
        <w:t>The Quasi War</w:t>
      </w:r>
      <w:r w:rsidR="00375BAB">
        <w:rPr>
          <w:sz w:val="24"/>
          <w:szCs w:val="24"/>
        </w:rPr>
        <w:t xml:space="preserve"> – the United States undeclared war with France; President Adams got Congress to stop all trade with France and to allow American ships to capture French armed ships</w:t>
      </w:r>
    </w:p>
    <w:p w:rsidR="00377AC5" w:rsidRDefault="00377AC5" w:rsidP="00E80B52">
      <w:pPr>
        <w:pStyle w:val="NoSpacing"/>
        <w:rPr>
          <w:sz w:val="24"/>
          <w:szCs w:val="24"/>
        </w:rPr>
      </w:pPr>
      <w:r>
        <w:rPr>
          <w:sz w:val="24"/>
          <w:szCs w:val="24"/>
        </w:rPr>
        <w:t xml:space="preserve">Encouraged Congress to establish the </w:t>
      </w:r>
      <w:r>
        <w:rPr>
          <w:b/>
          <w:sz w:val="24"/>
          <w:szCs w:val="24"/>
        </w:rPr>
        <w:t>Department of the Navy 1789</w:t>
      </w:r>
      <w:r>
        <w:rPr>
          <w:sz w:val="24"/>
          <w:szCs w:val="24"/>
        </w:rPr>
        <w:t xml:space="preserve"> and constructed new war ships; war ended by 1800 with new established commercial arrangements</w:t>
      </w:r>
    </w:p>
    <w:p w:rsidR="00377AC5" w:rsidRPr="00377AC5" w:rsidRDefault="00377AC5" w:rsidP="00E80B52">
      <w:pPr>
        <w:pStyle w:val="NoSpacing"/>
        <w:rPr>
          <w:sz w:val="24"/>
          <w:szCs w:val="24"/>
        </w:rPr>
      </w:pPr>
    </w:p>
    <w:p w:rsidR="00E80B52" w:rsidRDefault="00E80B52" w:rsidP="00E80B52">
      <w:pPr>
        <w:pStyle w:val="NoSpacing"/>
        <w:rPr>
          <w:sz w:val="24"/>
          <w:szCs w:val="24"/>
        </w:rPr>
      </w:pPr>
      <w:r>
        <w:rPr>
          <w:b/>
          <w:sz w:val="24"/>
          <w:szCs w:val="24"/>
        </w:rPr>
        <w:t>Alien + Sedition Acts</w:t>
      </w:r>
      <w:r w:rsidR="00377AC5">
        <w:rPr>
          <w:sz w:val="24"/>
          <w:szCs w:val="24"/>
        </w:rPr>
        <w:t xml:space="preserve"> – Federalists way of silencing the Republicans; Alien Act – made it harder for foreigners to become American citizens + gave pres. more authority in dealing with foreigners, this law helped discourage immigration + foreigners who were already in the U.S. to leave; Sedition Act – allowed gov’t to prosecute anyone who they thought committed treason</w:t>
      </w:r>
    </w:p>
    <w:p w:rsidR="00377AC5" w:rsidRPr="00377AC5" w:rsidRDefault="00377AC5" w:rsidP="00E80B52">
      <w:pPr>
        <w:pStyle w:val="NoSpacing"/>
        <w:rPr>
          <w:sz w:val="24"/>
          <w:szCs w:val="24"/>
        </w:rPr>
      </w:pPr>
    </w:p>
    <w:p w:rsidR="00E80B52" w:rsidRDefault="00E80B52" w:rsidP="00E80B52">
      <w:pPr>
        <w:pStyle w:val="NoSpacing"/>
        <w:rPr>
          <w:sz w:val="24"/>
          <w:szCs w:val="24"/>
        </w:rPr>
      </w:pPr>
      <w:r>
        <w:rPr>
          <w:b/>
          <w:sz w:val="24"/>
          <w:szCs w:val="24"/>
        </w:rPr>
        <w:t>Virginia + Kentucky Resolutions</w:t>
      </w:r>
      <w:r>
        <w:rPr>
          <w:sz w:val="24"/>
          <w:szCs w:val="24"/>
        </w:rPr>
        <w:t xml:space="preserve"> – (177)</w:t>
      </w:r>
      <w:r w:rsidR="0082364C">
        <w:rPr>
          <w:sz w:val="24"/>
          <w:szCs w:val="24"/>
        </w:rPr>
        <w:t xml:space="preserve">  1798-1799; written by Jefferson</w:t>
      </w:r>
      <w:r w:rsidR="00E82CD8">
        <w:rPr>
          <w:sz w:val="24"/>
          <w:szCs w:val="24"/>
        </w:rPr>
        <w:t>, the other by Madison theory for state action in 2 sets of resolutions to fight back against the alien + sedition acts; document that used the idea  of John Locke to argue that the federal gov’t had been created by a contract among the states, the gov’t only had certain delegated powers and if they used powers not delegated to them by the Constitution the people had the right to “nullify” those laws</w:t>
      </w:r>
    </w:p>
    <w:p w:rsidR="00E82CD8" w:rsidRDefault="00E82CD8" w:rsidP="00E80B52">
      <w:pPr>
        <w:pStyle w:val="NoSpacing"/>
        <w:rPr>
          <w:sz w:val="24"/>
          <w:szCs w:val="24"/>
        </w:rPr>
      </w:pPr>
    </w:p>
    <w:p w:rsidR="007A60D1" w:rsidRPr="00E930F4" w:rsidRDefault="00E80B52" w:rsidP="00E80B52">
      <w:pPr>
        <w:pStyle w:val="NoSpacing"/>
        <w:rPr>
          <w:sz w:val="24"/>
          <w:szCs w:val="24"/>
        </w:rPr>
      </w:pPr>
      <w:r>
        <w:rPr>
          <w:b/>
          <w:sz w:val="24"/>
          <w:szCs w:val="24"/>
        </w:rPr>
        <w:t>The Election of 1800</w:t>
      </w:r>
      <w:r w:rsidR="00E930F4">
        <w:rPr>
          <w:sz w:val="24"/>
          <w:szCs w:val="24"/>
        </w:rPr>
        <w:t xml:space="preserve"> – presidential election: John Adams for the Federalists, Thomas Jefferson for the Republicans; Jefferson won</w:t>
      </w:r>
      <w:r w:rsidR="007A60D1">
        <w:rPr>
          <w:sz w:val="24"/>
          <w:szCs w:val="24"/>
        </w:rPr>
        <w:t>; Jefferson also called it the “Revolution of 1800” because the Republicans had gained control of a majority of the country; the only thing the Federalists still had control over was the judiciary branch</w:t>
      </w:r>
      <w:bookmarkStart w:id="0" w:name="_GoBack"/>
      <w:bookmarkEnd w:id="0"/>
    </w:p>
    <w:p w:rsidR="00E82CD8" w:rsidRDefault="00E82CD8" w:rsidP="00E80B52">
      <w:pPr>
        <w:pStyle w:val="NoSpacing"/>
        <w:rPr>
          <w:sz w:val="24"/>
          <w:szCs w:val="24"/>
        </w:rPr>
      </w:pPr>
    </w:p>
    <w:p w:rsidR="00E80B52" w:rsidRPr="00E80B52" w:rsidRDefault="00E80B52" w:rsidP="00E80B52">
      <w:pPr>
        <w:pStyle w:val="NoSpacing"/>
        <w:rPr>
          <w:sz w:val="24"/>
          <w:szCs w:val="24"/>
        </w:rPr>
      </w:pPr>
      <w:r>
        <w:rPr>
          <w:b/>
          <w:sz w:val="24"/>
          <w:szCs w:val="24"/>
        </w:rPr>
        <w:t>The Judiciary Act of 1801</w:t>
      </w:r>
      <w:r>
        <w:rPr>
          <w:sz w:val="24"/>
          <w:szCs w:val="24"/>
        </w:rPr>
        <w:t xml:space="preserve"> – (178)</w:t>
      </w:r>
      <w:r w:rsidR="001F6EA3">
        <w:rPr>
          <w:sz w:val="24"/>
          <w:szCs w:val="24"/>
        </w:rPr>
        <w:t xml:space="preserve"> passed by Congress</w:t>
      </w:r>
      <w:r w:rsidR="007A60D1">
        <w:rPr>
          <w:sz w:val="24"/>
          <w:szCs w:val="24"/>
        </w:rPr>
        <w:t>; Federalists decreased the # of Supreme Court justiceships by 1 but increased the # of federal judgeships as a whole;</w:t>
      </w:r>
    </w:p>
    <w:sectPr w:rsidR="00E80B52" w:rsidRPr="00E80B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540"/>
    <w:rsid w:val="00005C47"/>
    <w:rsid w:val="00064288"/>
    <w:rsid w:val="001F6EA3"/>
    <w:rsid w:val="00286BA4"/>
    <w:rsid w:val="00375BAB"/>
    <w:rsid w:val="00377AC5"/>
    <w:rsid w:val="003A5D70"/>
    <w:rsid w:val="00402213"/>
    <w:rsid w:val="005A2048"/>
    <w:rsid w:val="007A60D1"/>
    <w:rsid w:val="0082364C"/>
    <w:rsid w:val="00971CA4"/>
    <w:rsid w:val="009A7E98"/>
    <w:rsid w:val="00A57AAF"/>
    <w:rsid w:val="00B64A7A"/>
    <w:rsid w:val="00E0489F"/>
    <w:rsid w:val="00E6107D"/>
    <w:rsid w:val="00E80B52"/>
    <w:rsid w:val="00E82CD8"/>
    <w:rsid w:val="00E930F4"/>
    <w:rsid w:val="00F96FB8"/>
    <w:rsid w:val="00FA4540"/>
    <w:rsid w:val="00FE1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454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45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2</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19</cp:revision>
  <dcterms:created xsi:type="dcterms:W3CDTF">2010-10-08T06:49:00Z</dcterms:created>
  <dcterms:modified xsi:type="dcterms:W3CDTF">2010-10-09T05:36:00Z</dcterms:modified>
</cp:coreProperties>
</file>